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A28C" w14:textId="70C0EC88" w:rsidR="00AF61AC" w:rsidRDefault="00305861">
      <w:r w:rsidRPr="00305861">
        <w:rPr>
          <w:noProof/>
          <w:lang w:eastAsia="en-GB"/>
        </w:rPr>
        <w:drawing>
          <wp:inline distT="0" distB="0" distL="0" distR="0" wp14:anchorId="7D5A95D2" wp14:editId="173285A3">
            <wp:extent cx="1371600" cy="1371600"/>
            <wp:effectExtent l="19050" t="0" r="0" b="0"/>
            <wp:docPr id="2" name="Picture 1" descr="F:\18-2-28 Feb LCC Back up\LCCLogo\Council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8-2-28 Feb LCC Back up\LCCLogo\Council Logo.tif"/>
                    <pic:cNvPicPr>
                      <a:picLocks noChangeAspect="1" noChangeArrowheads="1"/>
                    </pic:cNvPicPr>
                  </pic:nvPicPr>
                  <pic:blipFill>
                    <a:blip r:embed="rId5"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p w14:paraId="343F233B" w14:textId="753751CB" w:rsidR="00274F34" w:rsidRDefault="00274F34"/>
    <w:p w14:paraId="6649BDE6" w14:textId="360702C9" w:rsidR="00274F34" w:rsidRDefault="00274F34"/>
    <w:p w14:paraId="4602B7E1" w14:textId="2F898206" w:rsidR="00274F34" w:rsidRDefault="00274F34">
      <w:pPr>
        <w:rPr>
          <w:sz w:val="28"/>
          <w:szCs w:val="28"/>
        </w:rPr>
      </w:pPr>
      <w:r>
        <w:rPr>
          <w:sz w:val="28"/>
          <w:szCs w:val="28"/>
        </w:rPr>
        <w:t>THE BIODIVERSITY AND ECOSYSTEMS DUTY REPORT 2022</w:t>
      </w:r>
    </w:p>
    <w:p w14:paraId="494DF599" w14:textId="4ED3CB1E" w:rsidR="00274F34" w:rsidRDefault="00274F34">
      <w:pPr>
        <w:rPr>
          <w:sz w:val="28"/>
          <w:szCs w:val="28"/>
        </w:rPr>
      </w:pPr>
    </w:p>
    <w:p w14:paraId="2E242440" w14:textId="4B71E28B" w:rsidR="00274F34" w:rsidRDefault="00274F34">
      <w:pPr>
        <w:rPr>
          <w:sz w:val="28"/>
          <w:szCs w:val="28"/>
        </w:rPr>
      </w:pPr>
      <w:r>
        <w:rPr>
          <w:sz w:val="28"/>
          <w:szCs w:val="28"/>
        </w:rPr>
        <w:t xml:space="preserve">Llanelly Community Council covers the area of Llanelly with a population of in excess of 5000 and an annual precept of £101000. It owns and is responsible for </w:t>
      </w:r>
      <w:proofErr w:type="spellStart"/>
      <w:r>
        <w:rPr>
          <w:sz w:val="28"/>
          <w:szCs w:val="28"/>
        </w:rPr>
        <w:t>Gilwern</w:t>
      </w:r>
      <w:proofErr w:type="spellEnd"/>
      <w:r>
        <w:rPr>
          <w:sz w:val="28"/>
          <w:szCs w:val="28"/>
        </w:rPr>
        <w:t xml:space="preserve"> Community Centre, </w:t>
      </w:r>
      <w:proofErr w:type="spellStart"/>
      <w:r>
        <w:rPr>
          <w:sz w:val="28"/>
          <w:szCs w:val="28"/>
        </w:rPr>
        <w:t>Gilwern</w:t>
      </w:r>
      <w:proofErr w:type="spellEnd"/>
      <w:r>
        <w:rPr>
          <w:sz w:val="28"/>
          <w:szCs w:val="28"/>
        </w:rPr>
        <w:t xml:space="preserve"> Public Toilets, </w:t>
      </w:r>
      <w:proofErr w:type="spellStart"/>
      <w:r>
        <w:rPr>
          <w:sz w:val="28"/>
          <w:szCs w:val="28"/>
        </w:rPr>
        <w:t>Gilwern</w:t>
      </w:r>
      <w:proofErr w:type="spellEnd"/>
      <w:r>
        <w:rPr>
          <w:sz w:val="28"/>
          <w:szCs w:val="28"/>
        </w:rPr>
        <w:t xml:space="preserve"> Playing </w:t>
      </w:r>
      <w:proofErr w:type="gramStart"/>
      <w:r>
        <w:rPr>
          <w:sz w:val="28"/>
          <w:szCs w:val="28"/>
        </w:rPr>
        <w:t>Fields</w:t>
      </w:r>
      <w:proofErr w:type="gramEnd"/>
      <w:r>
        <w:rPr>
          <w:sz w:val="28"/>
          <w:szCs w:val="28"/>
        </w:rPr>
        <w:t xml:space="preserve"> and woods, </w:t>
      </w:r>
      <w:proofErr w:type="spellStart"/>
      <w:r>
        <w:rPr>
          <w:sz w:val="28"/>
          <w:szCs w:val="28"/>
        </w:rPr>
        <w:t>Clydach</w:t>
      </w:r>
      <w:proofErr w:type="spellEnd"/>
      <w:r>
        <w:rPr>
          <w:sz w:val="28"/>
          <w:szCs w:val="28"/>
        </w:rPr>
        <w:t xml:space="preserve"> playing fields.</w:t>
      </w:r>
    </w:p>
    <w:p w14:paraId="6B0CBD51" w14:textId="3C6F8925" w:rsidR="00274F34" w:rsidRDefault="00274F34">
      <w:pPr>
        <w:rPr>
          <w:sz w:val="28"/>
          <w:szCs w:val="28"/>
        </w:rPr>
      </w:pPr>
      <w:r>
        <w:rPr>
          <w:sz w:val="28"/>
          <w:szCs w:val="28"/>
        </w:rPr>
        <w:t>Over the period of this report the following actions have been taken:</w:t>
      </w:r>
    </w:p>
    <w:p w14:paraId="70D07B60" w14:textId="7357F33A" w:rsidR="00274F34" w:rsidRDefault="00274F34" w:rsidP="00274F34">
      <w:pPr>
        <w:pStyle w:val="ListParagraph"/>
        <w:numPr>
          <w:ilvl w:val="0"/>
          <w:numId w:val="2"/>
        </w:numPr>
        <w:rPr>
          <w:sz w:val="28"/>
          <w:szCs w:val="28"/>
        </w:rPr>
      </w:pPr>
      <w:r>
        <w:rPr>
          <w:sz w:val="28"/>
          <w:szCs w:val="28"/>
        </w:rPr>
        <w:t xml:space="preserve">New footpaths laid down for access to the woods surrounding the playing fields in </w:t>
      </w:r>
      <w:proofErr w:type="spellStart"/>
      <w:proofErr w:type="gramStart"/>
      <w:r>
        <w:rPr>
          <w:sz w:val="28"/>
          <w:szCs w:val="28"/>
        </w:rPr>
        <w:t>Gilwern</w:t>
      </w:r>
      <w:proofErr w:type="spellEnd"/>
      <w:r>
        <w:rPr>
          <w:sz w:val="28"/>
          <w:szCs w:val="28"/>
        </w:rPr>
        <w:t>;</w:t>
      </w:r>
      <w:proofErr w:type="gramEnd"/>
    </w:p>
    <w:p w14:paraId="101AF787" w14:textId="753FC841" w:rsidR="00274F34" w:rsidRDefault="00274F34" w:rsidP="00274F34">
      <w:pPr>
        <w:pStyle w:val="ListParagraph"/>
        <w:numPr>
          <w:ilvl w:val="0"/>
          <w:numId w:val="2"/>
        </w:numPr>
        <w:rPr>
          <w:sz w:val="28"/>
          <w:szCs w:val="28"/>
        </w:rPr>
      </w:pPr>
      <w:r>
        <w:rPr>
          <w:sz w:val="28"/>
          <w:szCs w:val="28"/>
        </w:rPr>
        <w:t xml:space="preserve">New picnic tables and benches provided in the playing field areas of both </w:t>
      </w:r>
      <w:proofErr w:type="spellStart"/>
      <w:r>
        <w:rPr>
          <w:sz w:val="28"/>
          <w:szCs w:val="28"/>
        </w:rPr>
        <w:t>Gilwern</w:t>
      </w:r>
      <w:proofErr w:type="spellEnd"/>
      <w:r>
        <w:rPr>
          <w:sz w:val="28"/>
          <w:szCs w:val="28"/>
        </w:rPr>
        <w:t xml:space="preserve"> and </w:t>
      </w:r>
      <w:proofErr w:type="spellStart"/>
      <w:r>
        <w:rPr>
          <w:sz w:val="28"/>
          <w:szCs w:val="28"/>
        </w:rPr>
        <w:t>Clydach</w:t>
      </w:r>
      <w:proofErr w:type="spellEnd"/>
      <w:r>
        <w:rPr>
          <w:sz w:val="28"/>
          <w:szCs w:val="28"/>
        </w:rPr>
        <w:t xml:space="preserve"> for use by the </w:t>
      </w:r>
      <w:proofErr w:type="gramStart"/>
      <w:r>
        <w:rPr>
          <w:sz w:val="28"/>
          <w:szCs w:val="28"/>
        </w:rPr>
        <w:t>public;</w:t>
      </w:r>
      <w:proofErr w:type="gramEnd"/>
    </w:p>
    <w:p w14:paraId="3FA698C6" w14:textId="2A6244B7" w:rsidR="00274F34" w:rsidRDefault="00274F34" w:rsidP="00274F34">
      <w:pPr>
        <w:pStyle w:val="ListParagraph"/>
        <w:numPr>
          <w:ilvl w:val="0"/>
          <w:numId w:val="2"/>
        </w:numPr>
        <w:rPr>
          <w:sz w:val="28"/>
          <w:szCs w:val="28"/>
        </w:rPr>
      </w:pPr>
      <w:r>
        <w:rPr>
          <w:sz w:val="28"/>
          <w:szCs w:val="28"/>
        </w:rPr>
        <w:t xml:space="preserve">Regular maintenance of the playing fields in both locations with the grass being allowed to grow through the summer periods for local insect and animal </w:t>
      </w:r>
      <w:proofErr w:type="gramStart"/>
      <w:r>
        <w:rPr>
          <w:sz w:val="28"/>
          <w:szCs w:val="28"/>
        </w:rPr>
        <w:t>benefit;</w:t>
      </w:r>
      <w:proofErr w:type="gramEnd"/>
    </w:p>
    <w:p w14:paraId="51905D90" w14:textId="7182DD61" w:rsidR="00274F34" w:rsidRDefault="00274F34" w:rsidP="00274F34">
      <w:pPr>
        <w:pStyle w:val="ListParagraph"/>
        <w:numPr>
          <w:ilvl w:val="0"/>
          <w:numId w:val="2"/>
        </w:numPr>
        <w:rPr>
          <w:sz w:val="28"/>
          <w:szCs w:val="28"/>
        </w:rPr>
      </w:pPr>
      <w:r>
        <w:rPr>
          <w:sz w:val="28"/>
          <w:szCs w:val="28"/>
        </w:rPr>
        <w:t xml:space="preserve">Regular supervision of the state of the trees in the woods at </w:t>
      </w:r>
      <w:proofErr w:type="spellStart"/>
      <w:r>
        <w:rPr>
          <w:sz w:val="28"/>
          <w:szCs w:val="28"/>
        </w:rPr>
        <w:t>Gilwern</w:t>
      </w:r>
      <w:proofErr w:type="spellEnd"/>
      <w:r>
        <w:rPr>
          <w:sz w:val="28"/>
          <w:szCs w:val="28"/>
        </w:rPr>
        <w:t xml:space="preserve"> and surrounding the playing fields; many trees especially ash have been felled but a corresponding number of new trees have been planted in </w:t>
      </w:r>
      <w:proofErr w:type="spellStart"/>
      <w:r>
        <w:rPr>
          <w:sz w:val="28"/>
          <w:szCs w:val="28"/>
        </w:rPr>
        <w:t>Gilwern</w:t>
      </w:r>
      <w:proofErr w:type="spellEnd"/>
      <w:r>
        <w:rPr>
          <w:sz w:val="28"/>
          <w:szCs w:val="28"/>
        </w:rPr>
        <w:t xml:space="preserve"> – both in the woods and around the playing </w:t>
      </w:r>
      <w:proofErr w:type="gramStart"/>
      <w:r>
        <w:rPr>
          <w:sz w:val="28"/>
          <w:szCs w:val="28"/>
        </w:rPr>
        <w:t>fields;</w:t>
      </w:r>
      <w:proofErr w:type="gramEnd"/>
    </w:p>
    <w:p w14:paraId="6393A658" w14:textId="77777777" w:rsidR="00743B48" w:rsidRDefault="00274F34" w:rsidP="00274F34">
      <w:pPr>
        <w:pStyle w:val="ListParagraph"/>
        <w:numPr>
          <w:ilvl w:val="0"/>
          <w:numId w:val="2"/>
        </w:numPr>
        <w:rPr>
          <w:sz w:val="28"/>
          <w:szCs w:val="28"/>
        </w:rPr>
      </w:pPr>
      <w:r>
        <w:rPr>
          <w:sz w:val="28"/>
          <w:szCs w:val="28"/>
        </w:rPr>
        <w:t>Many of the lower trunks of the felled trees have been located within the wooded area for the benefit of insect</w:t>
      </w:r>
      <w:r w:rsidR="00743B48">
        <w:rPr>
          <w:sz w:val="28"/>
          <w:szCs w:val="28"/>
        </w:rPr>
        <w:t>s</w:t>
      </w:r>
      <w:r>
        <w:rPr>
          <w:sz w:val="28"/>
          <w:szCs w:val="28"/>
        </w:rPr>
        <w:t xml:space="preserve"> and animals</w:t>
      </w:r>
      <w:r w:rsidR="00743B48">
        <w:rPr>
          <w:sz w:val="28"/>
          <w:szCs w:val="28"/>
        </w:rPr>
        <w:t>;</w:t>
      </w:r>
    </w:p>
    <w:p w14:paraId="4473C7BA" w14:textId="7B114920" w:rsidR="00274F34" w:rsidRDefault="00743B48" w:rsidP="00274F34">
      <w:pPr>
        <w:pStyle w:val="ListParagraph"/>
        <w:numPr>
          <w:ilvl w:val="0"/>
          <w:numId w:val="2"/>
        </w:numPr>
        <w:rPr>
          <w:sz w:val="28"/>
          <w:szCs w:val="28"/>
        </w:rPr>
      </w:pPr>
      <w:r>
        <w:rPr>
          <w:sz w:val="28"/>
          <w:szCs w:val="28"/>
        </w:rPr>
        <w:lastRenderedPageBreak/>
        <w:t xml:space="preserve">An independent energy efficiency inspection of the Community Centre at </w:t>
      </w:r>
      <w:proofErr w:type="spellStart"/>
      <w:r>
        <w:rPr>
          <w:sz w:val="28"/>
          <w:szCs w:val="28"/>
        </w:rPr>
        <w:t>Gilwern</w:t>
      </w:r>
      <w:proofErr w:type="spellEnd"/>
      <w:r>
        <w:rPr>
          <w:sz w:val="28"/>
          <w:szCs w:val="28"/>
        </w:rPr>
        <w:t xml:space="preserve"> has taken place.</w:t>
      </w:r>
      <w:r w:rsidR="00274F34">
        <w:rPr>
          <w:sz w:val="28"/>
          <w:szCs w:val="28"/>
        </w:rPr>
        <w:t xml:space="preserve"> </w:t>
      </w:r>
      <w:r>
        <w:rPr>
          <w:sz w:val="28"/>
          <w:szCs w:val="28"/>
        </w:rPr>
        <w:t xml:space="preserve">As a consequence all </w:t>
      </w:r>
      <w:proofErr w:type="gramStart"/>
      <w:r>
        <w:rPr>
          <w:sz w:val="28"/>
          <w:szCs w:val="28"/>
        </w:rPr>
        <w:t>lights  -</w:t>
      </w:r>
      <w:proofErr w:type="gramEnd"/>
      <w:r>
        <w:rPr>
          <w:sz w:val="28"/>
          <w:szCs w:val="28"/>
        </w:rPr>
        <w:t xml:space="preserve"> internal and external - have been changed to LEDs and sonar. Unfortunately, cost and feasibility have prevented the Council from installing a new heating system throughout an inefficient </w:t>
      </w:r>
      <w:proofErr w:type="gramStart"/>
      <w:r>
        <w:rPr>
          <w:sz w:val="28"/>
          <w:szCs w:val="28"/>
        </w:rPr>
        <w:t>building</w:t>
      </w:r>
      <w:proofErr w:type="gramEnd"/>
      <w:r>
        <w:rPr>
          <w:sz w:val="28"/>
          <w:szCs w:val="28"/>
        </w:rPr>
        <w:t xml:space="preserve"> but the Council is currently looking to obtain a grant to re-roof and re-clad the building to improve energy efficiency.</w:t>
      </w:r>
    </w:p>
    <w:p w14:paraId="612F3973" w14:textId="7D8BB33B" w:rsidR="00743B48" w:rsidRPr="00743B48" w:rsidRDefault="00743B48" w:rsidP="00743B48">
      <w:pPr>
        <w:rPr>
          <w:sz w:val="28"/>
          <w:szCs w:val="28"/>
        </w:rPr>
      </w:pPr>
      <w:r>
        <w:rPr>
          <w:sz w:val="28"/>
          <w:szCs w:val="28"/>
        </w:rPr>
        <w:t xml:space="preserve">The Council does not undertake many projects but considers biodiversity in any projects it undertakes. The management of its playing fields and green spaces is supervised by the Council and its Clerk on a regular basis, with monthly walkabouts to keep on top of possible issues.  </w:t>
      </w:r>
    </w:p>
    <w:sectPr w:rsidR="00743B48" w:rsidRPr="00743B48" w:rsidSect="00AF6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2E01"/>
    <w:multiLevelType w:val="hybridMultilevel"/>
    <w:tmpl w:val="F2F895E6"/>
    <w:lvl w:ilvl="0" w:tplc="E99476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4217793"/>
    <w:multiLevelType w:val="hybridMultilevel"/>
    <w:tmpl w:val="0DA25F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7709651">
    <w:abstractNumId w:val="0"/>
  </w:num>
  <w:num w:numId="2" w16cid:durableId="124703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5861"/>
    <w:rsid w:val="001767EC"/>
    <w:rsid w:val="002558DD"/>
    <w:rsid w:val="00274F34"/>
    <w:rsid w:val="00305861"/>
    <w:rsid w:val="00361F5B"/>
    <w:rsid w:val="00487591"/>
    <w:rsid w:val="004F09DF"/>
    <w:rsid w:val="005204A4"/>
    <w:rsid w:val="0067463F"/>
    <w:rsid w:val="0069324D"/>
    <w:rsid w:val="00743B48"/>
    <w:rsid w:val="00782C01"/>
    <w:rsid w:val="007A7EF2"/>
    <w:rsid w:val="008E715B"/>
    <w:rsid w:val="00983097"/>
    <w:rsid w:val="009C68CC"/>
    <w:rsid w:val="009E2FB9"/>
    <w:rsid w:val="00A369E4"/>
    <w:rsid w:val="00A53BA8"/>
    <w:rsid w:val="00AD155F"/>
    <w:rsid w:val="00AF61AC"/>
    <w:rsid w:val="00B740E6"/>
    <w:rsid w:val="00DD5F09"/>
    <w:rsid w:val="00DE30CC"/>
    <w:rsid w:val="00F53319"/>
    <w:rsid w:val="00F87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3985"/>
  <w15:docId w15:val="{02F7641C-2DFB-4D20-9B09-A2094687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Council Clerk</dc:creator>
  <cp:lastModifiedBy>Nigel James</cp:lastModifiedBy>
  <cp:revision>2</cp:revision>
  <cp:lastPrinted>2022-03-13T14:57:00Z</cp:lastPrinted>
  <dcterms:created xsi:type="dcterms:W3CDTF">2023-02-24T12:28:00Z</dcterms:created>
  <dcterms:modified xsi:type="dcterms:W3CDTF">2023-02-24T12:28:00Z</dcterms:modified>
</cp:coreProperties>
</file>