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EC185" w14:textId="2D1E1845" w:rsidR="00E30217" w:rsidRPr="001C30E4" w:rsidRDefault="001F0B84" w:rsidP="001C30E4">
      <w:pPr>
        <w:ind w:left="2160" w:firstLine="720"/>
        <w:rPr>
          <w:sz w:val="28"/>
          <w:szCs w:val="28"/>
        </w:rPr>
      </w:pPr>
      <w:r w:rsidRPr="001C30E4">
        <w:rPr>
          <w:sz w:val="28"/>
          <w:szCs w:val="28"/>
        </w:rPr>
        <w:t>Llanelly Community Council</w:t>
      </w:r>
    </w:p>
    <w:p w14:paraId="7695E9A7" w14:textId="78685D99" w:rsidR="001F0B84" w:rsidRDefault="001C30E4" w:rsidP="001C30E4">
      <w:pPr>
        <w:ind w:left="2880"/>
        <w:rPr>
          <w:sz w:val="28"/>
          <w:szCs w:val="28"/>
        </w:rPr>
      </w:pPr>
      <w:r>
        <w:rPr>
          <w:sz w:val="28"/>
          <w:szCs w:val="28"/>
        </w:rPr>
        <w:t xml:space="preserve">  </w:t>
      </w:r>
      <w:r w:rsidR="001F0B84" w:rsidRPr="001C30E4">
        <w:rPr>
          <w:sz w:val="28"/>
          <w:szCs w:val="28"/>
        </w:rPr>
        <w:t>Annual Report 2019-2020</w:t>
      </w:r>
    </w:p>
    <w:p w14:paraId="56DBB8A8" w14:textId="77777777" w:rsidR="001C30E4" w:rsidRPr="001C30E4" w:rsidRDefault="001C30E4" w:rsidP="001C30E4">
      <w:pPr>
        <w:ind w:left="2880"/>
        <w:rPr>
          <w:sz w:val="28"/>
          <w:szCs w:val="28"/>
        </w:rPr>
      </w:pPr>
    </w:p>
    <w:p w14:paraId="394E9332" w14:textId="5020CCF5" w:rsidR="001F0B84" w:rsidRDefault="001F0B84">
      <w:r>
        <w:t>In addition to the ongoing expenditure identified in the budget LCC has for the first time used the Community Led Plan 2019-2024 to identify areas of spend during the current financial year. There have been significant improvement</w:t>
      </w:r>
      <w:r w:rsidR="001C30E4">
        <w:t>s</w:t>
      </w:r>
      <w:r>
        <w:t xml:space="preserve"> in the Council’s achievements as a result as can be seen below.</w:t>
      </w:r>
    </w:p>
    <w:p w14:paraId="1563AA99" w14:textId="77777777" w:rsidR="001C30E4" w:rsidRDefault="001C30E4"/>
    <w:p w14:paraId="75ADBE3F" w14:textId="4DB60C03" w:rsidR="001F0B84" w:rsidRDefault="00FA671D">
      <w:proofErr w:type="spellStart"/>
      <w:r>
        <w:t>Gilwern</w:t>
      </w:r>
      <w:proofErr w:type="spellEnd"/>
      <w:r>
        <w:t xml:space="preserve"> Community Centre</w:t>
      </w:r>
    </w:p>
    <w:p w14:paraId="5BF7AC26" w14:textId="344768A4" w:rsidR="00FA671D" w:rsidRDefault="00FA671D">
      <w:r>
        <w:t xml:space="preserve">LCC appointed a hall administrator to replace the previous management committee which has improved booking procedures and income. Major problems with the heating system over two winters have hopefully been overcome. A service agreement has been reached with MCC to retain the Library and create a </w:t>
      </w:r>
      <w:proofErr w:type="spellStart"/>
      <w:r>
        <w:t>Gilwern</w:t>
      </w:r>
      <w:proofErr w:type="spellEnd"/>
      <w:r>
        <w:t xml:space="preserve"> H</w:t>
      </w:r>
      <w:r w:rsidR="001C30E4">
        <w:t>u</w:t>
      </w:r>
      <w:r>
        <w:t>b</w:t>
      </w:r>
      <w:r w:rsidR="001C30E4">
        <w:t xml:space="preserve">, </w:t>
      </w:r>
      <w:r>
        <w:t>and the Library has been moved to a more adv</w:t>
      </w:r>
      <w:r w:rsidR="001C30E4">
        <w:t>a</w:t>
      </w:r>
      <w:r>
        <w:t>ntag</w:t>
      </w:r>
      <w:r w:rsidR="001C30E4">
        <w:t>e</w:t>
      </w:r>
      <w:r>
        <w:t>ous position in the building. The toilets have been modernised and baby changing facil</w:t>
      </w:r>
      <w:r w:rsidR="001C30E4">
        <w:t>i</w:t>
      </w:r>
      <w:r>
        <w:t xml:space="preserve">ties added. The kitchen has been moved and renovated. The interior of the building has been redecorated. The security and fire systems have been updated. Additional storage has been added and some clearance work has been started around the area. These improvements have prepared the </w:t>
      </w:r>
      <w:r w:rsidR="001C30E4">
        <w:t>C</w:t>
      </w:r>
      <w:r>
        <w:t>entre for the future.</w:t>
      </w:r>
    </w:p>
    <w:p w14:paraId="3C127758" w14:textId="409BC433" w:rsidR="00FA671D" w:rsidRDefault="00FA671D">
      <w:pPr>
        <w:rPr>
          <w:u w:val="single"/>
        </w:rPr>
      </w:pPr>
      <w:proofErr w:type="spellStart"/>
      <w:r>
        <w:rPr>
          <w:u w:val="single"/>
        </w:rPr>
        <w:t>Gilwern</w:t>
      </w:r>
      <w:proofErr w:type="spellEnd"/>
      <w:r>
        <w:rPr>
          <w:u w:val="single"/>
        </w:rPr>
        <w:t xml:space="preserve"> Playing Fields</w:t>
      </w:r>
    </w:p>
    <w:p w14:paraId="32C2BE35" w14:textId="5F3DF840" w:rsidR="00FA671D" w:rsidRDefault="00FA671D">
      <w:r>
        <w:t xml:space="preserve">LCC has worked with </w:t>
      </w:r>
      <w:proofErr w:type="spellStart"/>
      <w:r>
        <w:t>G</w:t>
      </w:r>
      <w:r w:rsidR="001C30E4">
        <w:t>i</w:t>
      </w:r>
      <w:r>
        <w:t>lwern</w:t>
      </w:r>
      <w:proofErr w:type="spellEnd"/>
      <w:r>
        <w:t xml:space="preserve"> AFC to develop the entrance road and footpaths and began consultations over changes around the Scout Hut. A full ROSPA survey has been undertaken and LCC will work with MCC to use surplus S106 funding to update the playground and the cycle track</w:t>
      </w:r>
      <w:r w:rsidR="00006622">
        <w:t>. Tenders are being sought as year ends.</w:t>
      </w:r>
    </w:p>
    <w:p w14:paraId="3AABD976" w14:textId="262889A4" w:rsidR="00006622" w:rsidRDefault="00006622">
      <w:pPr>
        <w:rPr>
          <w:u w:val="single"/>
        </w:rPr>
      </w:pPr>
      <w:proofErr w:type="spellStart"/>
      <w:r>
        <w:rPr>
          <w:u w:val="single"/>
        </w:rPr>
        <w:t>Clydach</w:t>
      </w:r>
      <w:proofErr w:type="spellEnd"/>
      <w:r>
        <w:rPr>
          <w:u w:val="single"/>
        </w:rPr>
        <w:t xml:space="preserve"> Village Hall &amp; Playing Fields</w:t>
      </w:r>
    </w:p>
    <w:p w14:paraId="0EF55466" w14:textId="5B8B51AD" w:rsidR="00006622" w:rsidRDefault="00006622">
      <w:r>
        <w:t xml:space="preserve">LCC organised a public meeting with representatives of MCC and private companies to improve broadband facilities. LCC continues to pay </w:t>
      </w:r>
      <w:proofErr w:type="spellStart"/>
      <w:r>
        <w:t>Clydach</w:t>
      </w:r>
      <w:proofErr w:type="spellEnd"/>
      <w:r>
        <w:t xml:space="preserve"> AFC to maintain the grounds</w:t>
      </w:r>
      <w:r w:rsidR="001C30E4">
        <w:t>.</w:t>
      </w:r>
      <w:r>
        <w:t xml:space="preserve"> LCC agreed to changes needed to the Village Hall to be leased to Welsh Government during the Road improvements.</w:t>
      </w:r>
    </w:p>
    <w:p w14:paraId="20E242AB" w14:textId="6ACAF906" w:rsidR="00006622" w:rsidRDefault="00006622">
      <w:pPr>
        <w:rPr>
          <w:u w:val="single"/>
        </w:rPr>
      </w:pPr>
      <w:r>
        <w:rPr>
          <w:u w:val="single"/>
        </w:rPr>
        <w:t>Llanelly Welfare Hall</w:t>
      </w:r>
    </w:p>
    <w:p w14:paraId="07C04428" w14:textId="2956DEC2" w:rsidR="00006622" w:rsidRDefault="00006622">
      <w:r>
        <w:t>LCC has continued to be involved in discussions between the Management Committee and MCC on the future of the hall. LCC continues to pay for cleaning and waste disposal at the Hall.</w:t>
      </w:r>
    </w:p>
    <w:p w14:paraId="04AC6F41" w14:textId="327A4E97" w:rsidR="00006622" w:rsidRDefault="00006622">
      <w:pPr>
        <w:rPr>
          <w:u w:val="single"/>
        </w:rPr>
      </w:pPr>
      <w:proofErr w:type="spellStart"/>
      <w:r>
        <w:rPr>
          <w:u w:val="single"/>
        </w:rPr>
        <w:t>Maesygwartha</w:t>
      </w:r>
      <w:proofErr w:type="spellEnd"/>
    </w:p>
    <w:p w14:paraId="1925D7AA" w14:textId="63E1F7D5" w:rsidR="00006622" w:rsidRDefault="00006622">
      <w:r>
        <w:t xml:space="preserve">LCC continues to work with </w:t>
      </w:r>
      <w:r w:rsidR="001C30E4">
        <w:t xml:space="preserve">a </w:t>
      </w:r>
      <w:r>
        <w:t>local action group to develop the telephone box.</w:t>
      </w:r>
    </w:p>
    <w:p w14:paraId="2CDEC07B" w14:textId="7AF33976" w:rsidR="00006622" w:rsidRDefault="00006622">
      <w:pPr>
        <w:rPr>
          <w:u w:val="single"/>
        </w:rPr>
      </w:pPr>
      <w:r>
        <w:rPr>
          <w:u w:val="single"/>
        </w:rPr>
        <w:t>Public Toilets</w:t>
      </w:r>
    </w:p>
    <w:p w14:paraId="5FF04B6B" w14:textId="6EED8D67" w:rsidR="00006622" w:rsidRDefault="00006622">
      <w:r>
        <w:t>As a result of an MCC inspection LCC continues to work to improve these for the benefit of the community and tourism. COVID19 has resulted in their temporary closure.</w:t>
      </w:r>
    </w:p>
    <w:p w14:paraId="1FA16020" w14:textId="77777777" w:rsidR="001C30E4" w:rsidRDefault="001C30E4">
      <w:pPr>
        <w:rPr>
          <w:u w:val="single"/>
        </w:rPr>
      </w:pPr>
    </w:p>
    <w:p w14:paraId="245B68CA" w14:textId="77777777" w:rsidR="001C30E4" w:rsidRDefault="001C30E4">
      <w:pPr>
        <w:rPr>
          <w:u w:val="single"/>
        </w:rPr>
      </w:pPr>
    </w:p>
    <w:p w14:paraId="7D906246" w14:textId="77777777" w:rsidR="001C30E4" w:rsidRDefault="001C30E4">
      <w:pPr>
        <w:rPr>
          <w:u w:val="single"/>
        </w:rPr>
      </w:pPr>
    </w:p>
    <w:p w14:paraId="4701C5FC" w14:textId="61CFD7A3" w:rsidR="00006622" w:rsidRDefault="00006622">
      <w:pPr>
        <w:rPr>
          <w:u w:val="single"/>
        </w:rPr>
      </w:pPr>
      <w:r>
        <w:rPr>
          <w:u w:val="single"/>
        </w:rPr>
        <w:t>Footpaths</w:t>
      </w:r>
    </w:p>
    <w:p w14:paraId="6FAA09C6" w14:textId="1842E5FA" w:rsidR="00006622" w:rsidRDefault="00006622">
      <w:r>
        <w:t xml:space="preserve">LCC has worked with MCC to ensure the completion of the Ty </w:t>
      </w:r>
      <w:proofErr w:type="spellStart"/>
      <w:r>
        <w:t>Mawr</w:t>
      </w:r>
      <w:proofErr w:type="spellEnd"/>
      <w:r>
        <w:t xml:space="preserve"> footpath and its link in to the school. LCC is continuing to work with the canal trust and Brecon Beacons National Park to improve the Towpath from bridges 101-102 and 104-105. LCC has worked with </w:t>
      </w:r>
      <w:proofErr w:type="spellStart"/>
      <w:r>
        <w:t>Costains</w:t>
      </w:r>
      <w:proofErr w:type="spellEnd"/>
      <w:r>
        <w:t xml:space="preserve"> to seek to ensure reinstatement of the footpaths at the end of the road scheme.</w:t>
      </w:r>
    </w:p>
    <w:p w14:paraId="597D78AB" w14:textId="2A06617D" w:rsidR="00006622" w:rsidRDefault="00006622">
      <w:pPr>
        <w:rPr>
          <w:u w:val="single"/>
        </w:rPr>
      </w:pPr>
      <w:r>
        <w:rPr>
          <w:u w:val="single"/>
        </w:rPr>
        <w:t>Public Safety</w:t>
      </w:r>
    </w:p>
    <w:p w14:paraId="68AB0129" w14:textId="3DDB1D9D" w:rsidR="00006622" w:rsidRDefault="00006622">
      <w:r>
        <w:t xml:space="preserve">LCC and MCC have worked with Gwent police to have regular police surgeries at the </w:t>
      </w:r>
      <w:proofErr w:type="spellStart"/>
      <w:r>
        <w:t>Gilwern</w:t>
      </w:r>
      <w:proofErr w:type="spellEnd"/>
      <w:r>
        <w:t xml:space="preserve"> Hub. LCC held a public meeting in speed awareness and worked with Gwent police to develop a speed awareness group in </w:t>
      </w:r>
      <w:proofErr w:type="spellStart"/>
      <w:r>
        <w:t>G</w:t>
      </w:r>
      <w:r w:rsidR="001C30E4">
        <w:t>i</w:t>
      </w:r>
      <w:r>
        <w:t>lwern</w:t>
      </w:r>
      <w:proofErr w:type="spellEnd"/>
      <w:r>
        <w:t>. LCC has worked with MCC to improve signage and parking. LCC has supported the national 20mph campaign.</w:t>
      </w:r>
    </w:p>
    <w:p w14:paraId="228A413D" w14:textId="779AA03B" w:rsidR="00006622" w:rsidRDefault="00006622">
      <w:pPr>
        <w:rPr>
          <w:u w:val="single"/>
        </w:rPr>
      </w:pPr>
      <w:r>
        <w:rPr>
          <w:u w:val="single"/>
        </w:rPr>
        <w:t>Education</w:t>
      </w:r>
    </w:p>
    <w:p w14:paraId="0201E0A3" w14:textId="459DB0C7" w:rsidR="00006622" w:rsidRDefault="00822D01">
      <w:r>
        <w:t xml:space="preserve">LCC has worked with </w:t>
      </w:r>
      <w:proofErr w:type="spellStart"/>
      <w:r>
        <w:t>G</w:t>
      </w:r>
      <w:r w:rsidR="001C30E4">
        <w:t>i</w:t>
      </w:r>
      <w:r>
        <w:t>lwern</w:t>
      </w:r>
      <w:proofErr w:type="spellEnd"/>
      <w:r>
        <w:t xml:space="preserve"> School in </w:t>
      </w:r>
      <w:r w:rsidR="001C30E4">
        <w:t xml:space="preserve">a </w:t>
      </w:r>
      <w:r>
        <w:t xml:space="preserve">Dog awareness campaign and IT for the Elderly workshops with support of </w:t>
      </w:r>
      <w:proofErr w:type="spellStart"/>
      <w:r>
        <w:t>G</w:t>
      </w:r>
      <w:r w:rsidR="001C30E4">
        <w:t>i</w:t>
      </w:r>
      <w:r>
        <w:t>lwern</w:t>
      </w:r>
      <w:proofErr w:type="spellEnd"/>
      <w:r>
        <w:t xml:space="preserve"> U3A.</w:t>
      </w:r>
    </w:p>
    <w:p w14:paraId="373365D9" w14:textId="18EE1A0D" w:rsidR="00822D01" w:rsidRDefault="00822D01">
      <w:r>
        <w:t xml:space="preserve">LCC has held </w:t>
      </w:r>
      <w:r w:rsidR="001C30E4">
        <w:t xml:space="preserve">a </w:t>
      </w:r>
      <w:r>
        <w:t xml:space="preserve">dementia Awareness workshop with the support of </w:t>
      </w:r>
      <w:proofErr w:type="spellStart"/>
      <w:r>
        <w:t>G</w:t>
      </w:r>
      <w:r w:rsidR="001C30E4">
        <w:t>i</w:t>
      </w:r>
      <w:r>
        <w:t>lwern</w:t>
      </w:r>
      <w:proofErr w:type="spellEnd"/>
      <w:r>
        <w:t xml:space="preserve"> U3A.</w:t>
      </w:r>
    </w:p>
    <w:p w14:paraId="32EA0140" w14:textId="63FF5DF6" w:rsidR="00822D01" w:rsidRDefault="00822D01">
      <w:pPr>
        <w:rPr>
          <w:u w:val="single"/>
        </w:rPr>
      </w:pPr>
      <w:r>
        <w:rPr>
          <w:u w:val="single"/>
        </w:rPr>
        <w:t>Commemoration</w:t>
      </w:r>
    </w:p>
    <w:p w14:paraId="429726C9" w14:textId="10BCF995" w:rsidR="00822D01" w:rsidRDefault="00822D01">
      <w:r>
        <w:t xml:space="preserve">WWI Benches have been placed in </w:t>
      </w:r>
      <w:proofErr w:type="spellStart"/>
      <w:r>
        <w:t>G</w:t>
      </w:r>
      <w:r w:rsidR="001C30E4">
        <w:t>i</w:t>
      </w:r>
      <w:r>
        <w:t>lwern</w:t>
      </w:r>
      <w:proofErr w:type="spellEnd"/>
      <w:r>
        <w:t xml:space="preserve">, </w:t>
      </w:r>
      <w:proofErr w:type="spellStart"/>
      <w:r>
        <w:t>Clydach</w:t>
      </w:r>
      <w:proofErr w:type="spellEnd"/>
      <w:r>
        <w:t xml:space="preserve"> North and South and Llanelly Hill. LCC has financially supported </w:t>
      </w:r>
      <w:proofErr w:type="spellStart"/>
      <w:r>
        <w:t>Gilwern</w:t>
      </w:r>
      <w:proofErr w:type="spellEnd"/>
      <w:r>
        <w:t xml:space="preserve"> U3A’s “WW1 Llanelly Parish Remembers” a commemorative book that has been given out to local churches and institutions.</w:t>
      </w:r>
    </w:p>
    <w:p w14:paraId="03690611" w14:textId="1C649FDE" w:rsidR="00822D01" w:rsidRDefault="00822D01">
      <w:pPr>
        <w:rPr>
          <w:u w:val="single"/>
        </w:rPr>
      </w:pPr>
      <w:r>
        <w:rPr>
          <w:u w:val="single"/>
        </w:rPr>
        <w:t>Festivals</w:t>
      </w:r>
    </w:p>
    <w:p w14:paraId="79E9F383" w14:textId="380392D1" w:rsidR="00822D01" w:rsidRDefault="00822D01">
      <w:r>
        <w:t xml:space="preserve">LCC has supported </w:t>
      </w:r>
      <w:proofErr w:type="spellStart"/>
      <w:r>
        <w:t>G</w:t>
      </w:r>
      <w:r w:rsidR="001C30E4">
        <w:t>i</w:t>
      </w:r>
      <w:r>
        <w:t>lFest</w:t>
      </w:r>
      <w:proofErr w:type="spellEnd"/>
      <w:r>
        <w:t xml:space="preserve"> organised by </w:t>
      </w:r>
      <w:proofErr w:type="spellStart"/>
      <w:r>
        <w:t>G</w:t>
      </w:r>
      <w:r w:rsidR="001C30E4">
        <w:t>i</w:t>
      </w:r>
      <w:r>
        <w:t>lwern</w:t>
      </w:r>
      <w:proofErr w:type="spellEnd"/>
      <w:r>
        <w:t xml:space="preserve"> Roots and the Victorian Christmas organised by Hope Church, </w:t>
      </w:r>
      <w:proofErr w:type="gramStart"/>
      <w:r>
        <w:t>and also</w:t>
      </w:r>
      <w:proofErr w:type="gramEnd"/>
      <w:r>
        <w:t xml:space="preserve"> the Christmas lighting around the Villages.</w:t>
      </w:r>
    </w:p>
    <w:p w14:paraId="3B02BAD2" w14:textId="7864C6AD" w:rsidR="00822D01" w:rsidRDefault="00822D01">
      <w:pPr>
        <w:rPr>
          <w:u w:val="single"/>
        </w:rPr>
      </w:pPr>
      <w:r>
        <w:rPr>
          <w:u w:val="single"/>
        </w:rPr>
        <w:t>Environment</w:t>
      </w:r>
    </w:p>
    <w:p w14:paraId="4D26CE9D" w14:textId="4C6FF582" w:rsidR="00822D01" w:rsidRDefault="00822D01">
      <w:r>
        <w:t>LCC has increased the number of dog waste bins and the frequency of collections as well as trying to improve dog waste attitudes within the Community.</w:t>
      </w:r>
    </w:p>
    <w:p w14:paraId="7E2A5829" w14:textId="016A3354" w:rsidR="00822D01" w:rsidRDefault="00822D01">
      <w:r>
        <w:t xml:space="preserve">LCC has begun discussions with MCC in relation to possible allotments in </w:t>
      </w:r>
      <w:proofErr w:type="spellStart"/>
      <w:r>
        <w:t>Gilwern</w:t>
      </w:r>
      <w:proofErr w:type="spellEnd"/>
      <w:r>
        <w:t xml:space="preserve"> and with Welsh Government over possible legacy environmental projects.</w:t>
      </w:r>
    </w:p>
    <w:p w14:paraId="623FBF62" w14:textId="2564F400" w:rsidR="001C30E4" w:rsidRDefault="001C30E4">
      <w:pPr>
        <w:rPr>
          <w:u w:val="single"/>
        </w:rPr>
      </w:pPr>
      <w:r w:rsidRPr="001C30E4">
        <w:rPr>
          <w:u w:val="single"/>
        </w:rPr>
        <w:t>Grants</w:t>
      </w:r>
    </w:p>
    <w:p w14:paraId="2CF1694F" w14:textId="0D10DBA3" w:rsidR="001C30E4" w:rsidRDefault="001C30E4">
      <w:r w:rsidRPr="001C30E4">
        <w:t>LCC has made the following grants in 2019/20:</w:t>
      </w:r>
    </w:p>
    <w:p w14:paraId="5AC6C292" w14:textId="41EC64B6" w:rsidR="001C30E4" w:rsidRDefault="001C30E4">
      <w:proofErr w:type="spellStart"/>
      <w:r>
        <w:t>Gilwern</w:t>
      </w:r>
      <w:proofErr w:type="spellEnd"/>
      <w:r>
        <w:t xml:space="preserve"> Bowls Club</w:t>
      </w:r>
    </w:p>
    <w:p w14:paraId="24E06D11" w14:textId="1E9705A9" w:rsidR="001C30E4" w:rsidRDefault="001C30E4">
      <w:proofErr w:type="spellStart"/>
      <w:r>
        <w:t>Gilwern</w:t>
      </w:r>
      <w:proofErr w:type="spellEnd"/>
      <w:r>
        <w:t xml:space="preserve"> Scouts</w:t>
      </w:r>
    </w:p>
    <w:p w14:paraId="22C0EEF3" w14:textId="29744F39" w:rsidR="001C30E4" w:rsidRDefault="001C30E4">
      <w:r>
        <w:t>Pretty Pins</w:t>
      </w:r>
    </w:p>
    <w:p w14:paraId="6E1005DC" w14:textId="3A76AE50" w:rsidR="001C30E4" w:rsidRDefault="001C30E4">
      <w:r>
        <w:t>MCC Library Summer Reading Scheme</w:t>
      </w:r>
    </w:p>
    <w:p w14:paraId="7609FA04" w14:textId="5A8FB116" w:rsidR="001C30E4" w:rsidRDefault="001C30E4">
      <w:proofErr w:type="spellStart"/>
      <w:r>
        <w:t>Gilwern</w:t>
      </w:r>
      <w:proofErr w:type="spellEnd"/>
      <w:r>
        <w:t xml:space="preserve"> Roots</w:t>
      </w:r>
    </w:p>
    <w:p w14:paraId="558977A0" w14:textId="3F5ACD24" w:rsidR="001C30E4" w:rsidRDefault="001C30E4">
      <w:r>
        <w:t>Hope Church</w:t>
      </w:r>
    </w:p>
    <w:p w14:paraId="197CA81C" w14:textId="5E49FF54" w:rsidR="001C30E4" w:rsidRDefault="001C30E4"/>
    <w:p w14:paraId="57D52C74" w14:textId="2A7AF3E0" w:rsidR="001C30E4" w:rsidRDefault="001C30E4">
      <w:proofErr w:type="spellStart"/>
      <w:r>
        <w:t>Clydach</w:t>
      </w:r>
      <w:proofErr w:type="spellEnd"/>
      <w:r>
        <w:t xml:space="preserve"> AFC – yearly agreement</w:t>
      </w:r>
    </w:p>
    <w:p w14:paraId="49EA8FAC" w14:textId="46969545" w:rsidR="001C30E4" w:rsidRDefault="001C30E4"/>
    <w:p w14:paraId="19E96577" w14:textId="7DDD427E" w:rsidR="001C30E4" w:rsidRDefault="001C30E4">
      <w:pPr>
        <w:rPr>
          <w:u w:val="single"/>
        </w:rPr>
      </w:pPr>
      <w:r>
        <w:rPr>
          <w:u w:val="single"/>
        </w:rPr>
        <w:t>Accounts</w:t>
      </w:r>
    </w:p>
    <w:p w14:paraId="2C4CD648" w14:textId="580F2124" w:rsidR="001C30E4" w:rsidRDefault="001C30E4">
      <w:r>
        <w:t xml:space="preserve">Bank account as </w:t>
      </w:r>
      <w:proofErr w:type="gramStart"/>
      <w:r>
        <w:t>at</w:t>
      </w:r>
      <w:proofErr w:type="gramEnd"/>
      <w:r>
        <w:t xml:space="preserve"> 31 March 2020:</w:t>
      </w:r>
    </w:p>
    <w:p w14:paraId="577758FD" w14:textId="6C55B51A" w:rsidR="00566B3D" w:rsidRDefault="00566B3D">
      <w:r>
        <w:tab/>
      </w:r>
      <w:r>
        <w:tab/>
      </w:r>
      <w:r>
        <w:tab/>
      </w:r>
      <w:r>
        <w:tab/>
        <w:t xml:space="preserve">      £</w:t>
      </w:r>
    </w:p>
    <w:p w14:paraId="1B183852" w14:textId="2F119929" w:rsidR="001C30E4" w:rsidRDefault="00566B3D">
      <w:r>
        <w:t>Balance at 1 Apr 19</w:t>
      </w:r>
      <w:r>
        <w:tab/>
      </w:r>
      <w:r>
        <w:tab/>
        <w:t>103131</w:t>
      </w:r>
    </w:p>
    <w:p w14:paraId="512D9754" w14:textId="7F1E5EFB" w:rsidR="00566B3D" w:rsidRDefault="00566B3D">
      <w:r>
        <w:t>Receipts</w:t>
      </w:r>
      <w:r>
        <w:tab/>
      </w:r>
      <w:r>
        <w:tab/>
      </w:r>
      <w:r>
        <w:tab/>
        <w:t>128636</w:t>
      </w:r>
    </w:p>
    <w:p w14:paraId="0A181A86" w14:textId="51EDC645" w:rsidR="00566B3D" w:rsidRDefault="00566B3D">
      <w:r>
        <w:t>TOTAL</w:t>
      </w:r>
      <w:r>
        <w:tab/>
      </w:r>
      <w:r>
        <w:tab/>
      </w:r>
      <w:r>
        <w:tab/>
      </w:r>
      <w:r>
        <w:tab/>
        <w:t>231767</w:t>
      </w:r>
    </w:p>
    <w:p w14:paraId="298A5D71" w14:textId="1214649E" w:rsidR="00566B3D" w:rsidRDefault="00566B3D">
      <w:r>
        <w:t>Less Payments</w:t>
      </w:r>
      <w:r>
        <w:tab/>
      </w:r>
      <w:r>
        <w:tab/>
      </w:r>
      <w:r>
        <w:tab/>
        <w:t>152218</w:t>
      </w:r>
    </w:p>
    <w:p w14:paraId="3364B04E" w14:textId="3F6AFFB4" w:rsidR="00566B3D" w:rsidRDefault="00566B3D">
      <w:pPr>
        <w:rPr>
          <w:b/>
          <w:bCs/>
        </w:rPr>
      </w:pPr>
      <w:r>
        <w:rPr>
          <w:b/>
          <w:bCs/>
        </w:rPr>
        <w:t>BALANCE AT 31 Mar 20</w:t>
      </w:r>
      <w:r>
        <w:rPr>
          <w:b/>
          <w:bCs/>
        </w:rPr>
        <w:tab/>
      </w:r>
      <w:proofErr w:type="gramStart"/>
      <w:r>
        <w:rPr>
          <w:b/>
          <w:bCs/>
        </w:rPr>
        <w:tab/>
        <w:t xml:space="preserve">  79549</w:t>
      </w:r>
      <w:proofErr w:type="gramEnd"/>
    </w:p>
    <w:p w14:paraId="06E074BC" w14:textId="6BEB09B1" w:rsidR="00377646" w:rsidRDefault="00377646">
      <w:pPr>
        <w:rPr>
          <w:b/>
          <w:bCs/>
        </w:rPr>
      </w:pPr>
    </w:p>
    <w:p w14:paraId="2F17B639" w14:textId="4E88A5F5" w:rsidR="00822D01" w:rsidRPr="001C30E4" w:rsidRDefault="005F0E22">
      <w:r>
        <w:t>The Council will be considering other requirements within the Community detailed in the Community Led Plan 2019-24 during 2020/21.</w:t>
      </w:r>
    </w:p>
    <w:p w14:paraId="5E39740A" w14:textId="77777777" w:rsidR="001F0B84" w:rsidRDefault="001F0B84"/>
    <w:sectPr w:rsidR="001F0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84"/>
    <w:rsid w:val="00006622"/>
    <w:rsid w:val="001C30E4"/>
    <w:rsid w:val="001F0B84"/>
    <w:rsid w:val="00377646"/>
    <w:rsid w:val="00566B3D"/>
    <w:rsid w:val="005F0E22"/>
    <w:rsid w:val="00623BC1"/>
    <w:rsid w:val="00822D01"/>
    <w:rsid w:val="00E30217"/>
    <w:rsid w:val="00FA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EE6A"/>
  <w15:chartTrackingRefBased/>
  <w15:docId w15:val="{AE8327B6-1A13-4C4B-B07F-763BA206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B84"/>
    <w:rPr>
      <w:color w:val="0563C1" w:themeColor="hyperlink"/>
      <w:u w:val="single"/>
    </w:rPr>
  </w:style>
  <w:style w:type="character" w:styleId="UnresolvedMention">
    <w:name w:val="Unresolved Mention"/>
    <w:basedOn w:val="DefaultParagraphFont"/>
    <w:uiPriority w:val="99"/>
    <w:semiHidden/>
    <w:unhideWhenUsed/>
    <w:rsid w:val="001F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Nigel James</cp:lastModifiedBy>
  <cp:revision>2</cp:revision>
  <dcterms:created xsi:type="dcterms:W3CDTF">2020-07-09T09:03:00Z</dcterms:created>
  <dcterms:modified xsi:type="dcterms:W3CDTF">2020-07-09T09:03:00Z</dcterms:modified>
</cp:coreProperties>
</file>